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4" w:rsidRPr="002D2E84" w:rsidRDefault="002D2E84" w:rsidP="002D2E84">
      <w:pPr>
        <w:pStyle w:val="Default"/>
        <w:jc w:val="center"/>
        <w:rPr>
          <w:b/>
          <w:sz w:val="36"/>
          <w:szCs w:val="36"/>
        </w:rPr>
      </w:pPr>
      <w:r w:rsidRPr="002D2E84">
        <w:rPr>
          <w:b/>
          <w:sz w:val="36"/>
          <w:szCs w:val="36"/>
        </w:rPr>
        <w:t>Положение об установлении размера платы, взимаемой с родителей / законных представителей за присмотр и уход за детьми, осваивающими образовательные программы дошкольного образования.</w:t>
      </w:r>
    </w:p>
    <w:p w:rsidR="002D2E84" w:rsidRDefault="002D2E84" w:rsidP="002D2E84">
      <w:pPr>
        <w:pStyle w:val="Default"/>
        <w:rPr>
          <w:sz w:val="28"/>
          <w:szCs w:val="28"/>
        </w:rPr>
      </w:pPr>
    </w:p>
    <w:p w:rsidR="002D2E84" w:rsidRDefault="002D2E84" w:rsidP="002D2E84">
      <w:pPr>
        <w:pStyle w:val="Default"/>
        <w:rPr>
          <w:sz w:val="28"/>
          <w:szCs w:val="28"/>
        </w:rPr>
      </w:pPr>
    </w:p>
    <w:p w:rsidR="002D2E84" w:rsidRDefault="002D2E84" w:rsidP="002D2E84">
      <w:pPr>
        <w:pStyle w:val="Default"/>
        <w:rPr>
          <w:sz w:val="28"/>
          <w:szCs w:val="28"/>
        </w:rPr>
      </w:pPr>
    </w:p>
    <w:p w:rsidR="002D2E84" w:rsidRDefault="002D2E84" w:rsidP="002D2E84">
      <w:pPr>
        <w:pStyle w:val="Default"/>
        <w:rPr>
          <w:sz w:val="28"/>
          <w:szCs w:val="28"/>
        </w:rPr>
      </w:pPr>
    </w:p>
    <w:p w:rsidR="002D2E84" w:rsidRDefault="002D2E84" w:rsidP="002D2E84">
      <w:pPr>
        <w:pStyle w:val="Default"/>
        <w:rPr>
          <w:sz w:val="28"/>
          <w:szCs w:val="28"/>
        </w:rPr>
      </w:pP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1.Общие положения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Законом Российской Федерации от 29.12.2012г. № 273-ФЗ «Об образовании в Российской Федерации», в целях улучшения содержания ребёнка (присмотра и ухода за ребёнком) в муниципальных дошкольных учреждениях муниципального образования Предгорного района Ставропольского края.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2.Родительская плата за содержание ребёнка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присмотр и уход за ребёнком) в ДОУ является одним из источников доходной части бюджета МБДОУ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9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Родительская плата за содержание ребенка (присмотр и уход за ребенком) ДОУ устанавливается как ежемесячная плата на возмещение части затрат на обеспечение необходимых условий питания и содержания ребенка, посещающих дошкольные учреждения.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за содержание ребенка (присмотр и уход за ребенком) состоит из платы за содержание ребенка и платы за питание ребенка.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Родительская плата за содержание ребенка (присмотр и уход за ребенком) устанавливается постановлением администрации Предгорного муниципального района.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Порядок взимания родительской платы.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Родительская плата за содержание ребенка (присмотр и уход за ребенком) в ДОУ взимается на основании договора (Приложение) между МБДОУ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9 и родителями (их законными представителями) ребенка, посещающего муниципальное дошкольное образовательное учреждение.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Договор составляется в двух экземплярах, один из которых находится в учреждении, другой - у родителей (их законных представителей). Учет договоров ведется учреждением.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До заключения договора учреждение обязано предоставить родителям (их законным представителям) следующую информацию (в том числе путем размещения в удобном для обозрения месте):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наименование и место нахождения (юридический адрес) учреждения;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условия зачисления, содержания, обучения и развития детей;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уровень и направленность реализуемых основных и дополнительных программ, формы и сроки их освоения;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нормативные правовые акты Предгорного муниципального района, регламентирующие размер, порядок взимания и использования родительской платы;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другую информацию, относящуюся к договору.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Начисление платы за содержание ребенка (присмотр и уход за ребенком) в ДОУ производится в первый рабочий день месяца, следующего за отчетным, согласно календарному графику работы дошкольного учреждения и табелю учета посещаемости детей за предыдущий месяц. </w:t>
      </w:r>
      <w:proofErr w:type="gramEnd"/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Родительская плата вносится родителями до 10 числа каждого месяца.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Родительская плата вносится путем безналичного перечисления на лицевой счет МБДОУ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9 по учету доходов от предпринимательской и иной приносящей доход деятельности. </w:t>
      </w:r>
    </w:p>
    <w:p w:rsidR="002D2E84" w:rsidRPr="002D2E84" w:rsidRDefault="002D2E84" w:rsidP="002D2E84"/>
    <w:p w:rsidR="002D2E84" w:rsidRDefault="002D2E84" w:rsidP="002D2E84">
      <w:pPr>
        <w:tabs>
          <w:tab w:val="left" w:pos="1155"/>
        </w:tabs>
      </w:pPr>
    </w:p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Pr="002D2E84" w:rsidRDefault="002D2E84" w:rsidP="002D2E84"/>
    <w:p w:rsidR="002D2E84" w:rsidRDefault="002D2E84" w:rsidP="002D2E84"/>
    <w:p w:rsidR="002D2E84" w:rsidRPr="002D2E84" w:rsidRDefault="002D2E84" w:rsidP="002D2E84">
      <w:pPr>
        <w:tabs>
          <w:tab w:val="left" w:pos="1950"/>
        </w:tabs>
      </w:pPr>
      <w:r>
        <w:tab/>
      </w:r>
      <w:bookmarkStart w:id="0" w:name="_GoBack"/>
      <w:bookmarkEnd w:id="0"/>
    </w:p>
    <w:p w:rsidR="002D2E84" w:rsidRDefault="002D2E84" w:rsidP="002D2E8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Родительская плата не взимается при непосещении ребенком ДОУ ввиду закрытия его на ремонтные работы.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3.8. В случае не поступления оплаты за содержание ребенка (присмотр и уход за ребенком) в ДОУ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ДОУ.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3.9. Возврат суммы родителям (в случае выбытия ребенка) производится на основании их заявления по приказу заведующего дошкольным учреждением через банк.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3.10. Ответственность за своевременное поступление родительской платы за содержание ребенка (присмотр и уход за ребенком) в ДОУ возлагается на его руководителя.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3.11. За содержание ребенка (присмотр и уход за ребенком) с ограниченными возможностями здоровья и дети опекуны, посещающего муниципальные дошкольные образовательные учреждения, родительская плата не взимается.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3.12. Решение о полном освобождении от родительской платы по пункту 3.11. принимается приказом заведующего МБДОУ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9 после рассмотрения следующих документов: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личное заявление одного из родителей (законного представителя) воспитанника;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документа, подтверждающая принадлежность к льготной категории;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справка о составе семьи.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Расходование и учет родительской платы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Денежные средства, получаемые за содержание ребенка (присмотр и уход за ребенком) в ДОУ в виде родительской платы, в полном объеме учитываются в смете доходов и расходов МБДОУ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9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Использование средств родителей, поступивших за содержание ребенка (присмотр и уход за ребенком) в ДОУ, производится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приобретение продуктов питания (включая расходы по оплате кредиторской задолженности), медикаментов, мягкого инвентаря, оборудования, исполнение обязательств по договорам, связанным с содержанием ребенка (в том числе на оплату услуг банка по перечислению денежных средств), не подлежат изъятию и не могут быть использованы на другие нужды.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В случае поступления денежных средств за содержание ребенка (присмотр и уход за ребенком) в ДОУ не в полном объеме в первоочередном порядке финансируются расходы по приобретению продуктов питания (включая расходы по оплате кредиторской задолженности).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Поставка продуктов питания производится на основании договора или муниципального контракта. Оплату заключенных договоров производить с лицевого счета каждого муниципального дошкольного образовательного учреждения по учету средств, полученных от предпринимательской и иной приносящей доход деятельности. Оплата производится на основании счетов, </w:t>
      </w:r>
    </w:p>
    <w:p w:rsidR="002D2E84" w:rsidRDefault="002D2E84" w:rsidP="002D2E8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выставленных поставщиками, после сверки расчетов и подписания акта сдачи-приемки продукции. </w:t>
      </w:r>
    </w:p>
    <w:p w:rsidR="002D2E84" w:rsidRDefault="002D2E84" w:rsidP="002D2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Учет средств родительской платы возлагается на ДОУ и ведется в соответствии с установленным порядком ведения бухгалтерского учета в учреждениях и организациях, состоящих на бюджете. </w:t>
      </w:r>
    </w:p>
    <w:sectPr w:rsidR="002D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76" w:rsidRDefault="00C37376" w:rsidP="002D2E84">
      <w:pPr>
        <w:spacing w:after="0" w:line="240" w:lineRule="auto"/>
      </w:pPr>
      <w:r>
        <w:separator/>
      </w:r>
    </w:p>
  </w:endnote>
  <w:endnote w:type="continuationSeparator" w:id="0">
    <w:p w:rsidR="00C37376" w:rsidRDefault="00C37376" w:rsidP="002D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76" w:rsidRDefault="00C37376" w:rsidP="002D2E84">
      <w:pPr>
        <w:spacing w:after="0" w:line="240" w:lineRule="auto"/>
      </w:pPr>
      <w:r>
        <w:separator/>
      </w:r>
    </w:p>
  </w:footnote>
  <w:footnote w:type="continuationSeparator" w:id="0">
    <w:p w:rsidR="00C37376" w:rsidRDefault="00C37376" w:rsidP="002D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A3B2D7"/>
    <w:multiLevelType w:val="hybridMultilevel"/>
    <w:tmpl w:val="609EC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590A43"/>
    <w:multiLevelType w:val="hybridMultilevel"/>
    <w:tmpl w:val="5CF4EE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CB3CEC"/>
    <w:multiLevelType w:val="hybridMultilevel"/>
    <w:tmpl w:val="88BDA6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13"/>
    <w:rsid w:val="00001013"/>
    <w:rsid w:val="002D2E84"/>
    <w:rsid w:val="00C37376"/>
    <w:rsid w:val="00F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E84"/>
  </w:style>
  <w:style w:type="paragraph" w:styleId="a5">
    <w:name w:val="footer"/>
    <w:basedOn w:val="a"/>
    <w:link w:val="a6"/>
    <w:uiPriority w:val="99"/>
    <w:unhideWhenUsed/>
    <w:rsid w:val="002D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E84"/>
  </w:style>
  <w:style w:type="paragraph" w:styleId="a5">
    <w:name w:val="footer"/>
    <w:basedOn w:val="a"/>
    <w:link w:val="a6"/>
    <w:uiPriority w:val="99"/>
    <w:unhideWhenUsed/>
    <w:rsid w:val="002D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2018-07-29T11:40:00Z</dcterms:created>
  <dcterms:modified xsi:type="dcterms:W3CDTF">2018-07-29T11:45:00Z</dcterms:modified>
</cp:coreProperties>
</file>